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9FC" w:rsidRDefault="001C29FC" w:rsidP="001C29FC">
      <w:pPr>
        <w:pStyle w:val="10"/>
        <w:keepNext/>
        <w:keepLines/>
        <w:shd w:val="clear" w:color="auto" w:fill="auto"/>
        <w:spacing w:line="320" w:lineRule="exact"/>
        <w:ind w:right="40"/>
      </w:pPr>
      <w:bookmarkStart w:id="0" w:name="bookmark0"/>
      <w:r>
        <w:rPr>
          <w:color w:val="000000"/>
          <w:lang w:eastAsia="ru-RU" w:bidi="ru-RU"/>
        </w:rPr>
        <w:t>РЕГЛАМЕНТ</w:t>
      </w:r>
      <w:bookmarkEnd w:id="0"/>
    </w:p>
    <w:p w:rsidR="001C29FC" w:rsidRDefault="001C29FC" w:rsidP="001C29FC">
      <w:pPr>
        <w:pStyle w:val="30"/>
        <w:shd w:val="clear" w:color="auto" w:fill="auto"/>
        <w:ind w:right="40"/>
      </w:pPr>
      <w:r>
        <w:rPr>
          <w:color w:val="000000"/>
          <w:lang w:eastAsia="ru-RU" w:bidi="ru-RU"/>
        </w:rPr>
        <w:t>административной процедуры, осуществляемой в отношении</w:t>
      </w:r>
      <w:r>
        <w:rPr>
          <w:color w:val="000000"/>
          <w:lang w:eastAsia="ru-RU" w:bidi="ru-RU"/>
        </w:rPr>
        <w:br/>
        <w:t>субъектов хозяйствования, по подпункту 5.9</w:t>
      </w:r>
      <w:r w:rsidR="00D309A4">
        <w:rPr>
          <w:color w:val="000000"/>
          <w:lang w:eastAsia="ru-RU" w:bidi="ru-RU"/>
        </w:rPr>
        <w:t>.1</w:t>
      </w:r>
      <w:r>
        <w:rPr>
          <w:color w:val="000000"/>
          <w:lang w:eastAsia="ru-RU" w:bidi="ru-RU"/>
        </w:rPr>
        <w:t xml:space="preserve"> «Государственная</w:t>
      </w:r>
      <w:r>
        <w:rPr>
          <w:color w:val="000000"/>
          <w:lang w:eastAsia="ru-RU" w:bidi="ru-RU"/>
        </w:rPr>
        <w:br/>
        <w:t xml:space="preserve">регистрация </w:t>
      </w:r>
      <w:r w:rsidR="00D309A4">
        <w:rPr>
          <w:color w:val="000000"/>
          <w:lang w:eastAsia="ru-RU" w:bidi="ru-RU"/>
        </w:rPr>
        <w:t>транспортного</w:t>
      </w:r>
      <w:r>
        <w:rPr>
          <w:color w:val="000000"/>
          <w:lang w:eastAsia="ru-RU" w:bidi="ru-RU"/>
        </w:rPr>
        <w:t xml:space="preserve"> средства»</w:t>
      </w:r>
    </w:p>
    <w:p w:rsidR="001C29FC" w:rsidRDefault="001C29FC" w:rsidP="00D309A4">
      <w:pPr>
        <w:pStyle w:val="40"/>
        <w:shd w:val="clear" w:color="auto" w:fill="auto"/>
        <w:spacing w:before="0" w:after="227"/>
        <w:jc w:val="center"/>
      </w:pPr>
      <w:r>
        <w:rPr>
          <w:color w:val="000000"/>
          <w:lang w:eastAsia="ru-RU" w:bidi="ru-RU"/>
        </w:rPr>
        <w:t>Единый перечень административных процедур, осуществляемых в отношении субъектов хозяйствования (постановление Совета Министров Республики Беларусь от 24 сентября 2021 г. № 548) Регламент административных процедур (постановление Министерства внутренних дел Республики Беларусь от 08 апреля 2022 г. № 91)</w:t>
      </w:r>
    </w:p>
    <w:p w:rsidR="001C29FC" w:rsidRDefault="001C29FC" w:rsidP="00D309A4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6" w:hanging="426"/>
      </w:pPr>
      <w:r>
        <w:rPr>
          <w:color w:val="000000"/>
          <w:lang w:eastAsia="ru-RU" w:bidi="ru-RU"/>
        </w:rPr>
        <w:t>заявление;</w:t>
      </w:r>
    </w:p>
    <w:p w:rsidR="001C29FC" w:rsidRDefault="001C29FC" w:rsidP="00D309A4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6" w:hanging="426"/>
      </w:pPr>
      <w:r>
        <w:rPr>
          <w:color w:val="000000"/>
          <w:lang w:eastAsia="ru-RU" w:bidi="ru-RU"/>
        </w:rPr>
        <w:t>документ об уплате государственной пошлины (за исключением случаев оплаты посредством использования АИС ЕРИП);</w:t>
      </w:r>
    </w:p>
    <w:p w:rsidR="001C29FC" w:rsidRDefault="001C29FC" w:rsidP="00D309A4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6" w:hanging="426"/>
      </w:pPr>
      <w:r>
        <w:rPr>
          <w:color w:val="000000"/>
          <w:lang w:eastAsia="ru-RU" w:bidi="ru-RU"/>
        </w:rPr>
        <w:t>документ, подтверждающий внесение платы (за исключением случаев оплаты посредством использования АИС ЕРИП);</w:t>
      </w:r>
    </w:p>
    <w:p w:rsidR="001C29FC" w:rsidRDefault="001C29FC" w:rsidP="00D309A4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6" w:hanging="426"/>
      </w:pPr>
      <w:r>
        <w:rPr>
          <w:color w:val="000000"/>
          <w:lang w:eastAsia="ru-RU" w:bidi="ru-RU"/>
        </w:rPr>
        <w:t xml:space="preserve">свидетельство о регистрации с </w:t>
      </w:r>
      <w:proofErr w:type="gramStart"/>
      <w:r>
        <w:rPr>
          <w:color w:val="000000"/>
          <w:lang w:eastAsia="ru-RU" w:bidi="ru-RU"/>
        </w:rPr>
        <w:t>отметкой</w:t>
      </w:r>
      <w:proofErr w:type="gramEnd"/>
      <w:r>
        <w:rPr>
          <w:color w:val="000000"/>
          <w:lang w:eastAsia="ru-RU" w:bidi="ru-RU"/>
        </w:rPr>
        <w:t xml:space="preserve"> о снятии с учета либо иной документ, предусмотренный законодательством государства-члена Евразийского экономического союза, подтверждающий снятие транспортного средства с учёта, - для транспортного средства, предыдущая регистрация которого осуществлялась на территории Евразийского экономического союза;</w:t>
      </w:r>
    </w:p>
    <w:p w:rsidR="001C29FC" w:rsidRDefault="001C29FC" w:rsidP="00D309A4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/>
        <w:ind w:left="426" w:hanging="426"/>
      </w:pPr>
      <w:r>
        <w:rPr>
          <w:color w:val="000000"/>
          <w:lang w:eastAsia="ru-RU" w:bidi="ru-RU"/>
        </w:rPr>
        <w:t>документы, подтверждающие законность приобретения (получения) транспортного средства, - для транспортного средства, приобретенного (полученного) на территории Евразийского экономического союза;</w:t>
      </w:r>
    </w:p>
    <w:p w:rsidR="001C29FC" w:rsidRDefault="001C29FC" w:rsidP="00D309A4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312"/>
        <w:ind w:left="426" w:hanging="426"/>
      </w:pPr>
      <w:r>
        <w:rPr>
          <w:color w:val="000000"/>
          <w:lang w:eastAsia="ru-RU" w:bidi="ru-RU"/>
        </w:rPr>
        <w:t>выписка из электронного паспорта транспортного средства со статусом «действующий»- для транспортного средства, ранее не зарегистрированного на территории государств-членов Евразийского экономического союза.</w:t>
      </w:r>
    </w:p>
    <w:p w:rsidR="001C29FC" w:rsidRDefault="001C29FC" w:rsidP="001C29FC">
      <w:pPr>
        <w:pStyle w:val="10"/>
        <w:keepNext/>
        <w:keepLines/>
        <w:shd w:val="clear" w:color="auto" w:fill="auto"/>
        <w:spacing w:line="355" w:lineRule="exact"/>
        <w:ind w:firstLine="720"/>
        <w:jc w:val="both"/>
      </w:pPr>
      <w:bookmarkStart w:id="1" w:name="bookmark1"/>
      <w:r>
        <w:rPr>
          <w:color w:val="000000"/>
          <w:lang w:eastAsia="ru-RU" w:bidi="ru-RU"/>
        </w:rPr>
        <w:t>Государственная пошлина:</w:t>
      </w:r>
      <w:bookmarkEnd w:id="1"/>
    </w:p>
    <w:p w:rsidR="001C29FC" w:rsidRDefault="001C29FC" w:rsidP="001C29FC">
      <w:pPr>
        <w:pStyle w:val="20"/>
        <w:shd w:val="clear" w:color="auto" w:fill="auto"/>
        <w:spacing w:before="0" w:line="355" w:lineRule="exact"/>
        <w:ind w:firstLine="720"/>
      </w:pPr>
      <w:r>
        <w:rPr>
          <w:color w:val="000000"/>
          <w:lang w:eastAsia="ru-RU" w:bidi="ru-RU"/>
        </w:rPr>
        <w:t xml:space="preserve">за государственную регистрацию транспортного средства с выдачей регистрационных знаков автомобиля, свидетельства о регистрации транспортного средства - </w:t>
      </w:r>
      <w:r>
        <w:rPr>
          <w:rStyle w:val="21"/>
        </w:rPr>
        <w:t>3 базовые величины;</w:t>
      </w:r>
    </w:p>
    <w:p w:rsidR="001C29FC" w:rsidRDefault="001C29FC" w:rsidP="001C29FC">
      <w:pPr>
        <w:pStyle w:val="20"/>
        <w:shd w:val="clear" w:color="auto" w:fill="auto"/>
        <w:spacing w:before="0" w:line="355" w:lineRule="exact"/>
        <w:ind w:firstLine="720"/>
      </w:pPr>
      <w:r>
        <w:rPr>
          <w:color w:val="000000"/>
          <w:lang w:eastAsia="ru-RU" w:bidi="ru-RU"/>
        </w:rPr>
        <w:t xml:space="preserve">за государственную регистрацию транспортного средства с выдачей регистрационных знаков мотоцикла, мопеда, прицепа, полуприцепа, свидетельства о регистрации транспортного средства - </w:t>
      </w:r>
      <w:r>
        <w:rPr>
          <w:rStyle w:val="21"/>
        </w:rPr>
        <w:t>2 базовые величины;</w:t>
      </w:r>
    </w:p>
    <w:p w:rsidR="001C29FC" w:rsidRDefault="001C29FC" w:rsidP="001C29FC">
      <w:pPr>
        <w:pStyle w:val="30"/>
        <w:shd w:val="clear" w:color="auto" w:fill="auto"/>
        <w:spacing w:after="0" w:line="355" w:lineRule="exact"/>
        <w:ind w:firstLine="720"/>
        <w:jc w:val="both"/>
      </w:pPr>
      <w:r>
        <w:rPr>
          <w:color w:val="000000"/>
          <w:lang w:eastAsia="ru-RU" w:bidi="ru-RU"/>
        </w:rPr>
        <w:t>Плата за информационно-консультационную услугу:</w:t>
      </w:r>
    </w:p>
    <w:p w:rsidR="001C29FC" w:rsidRDefault="001C29FC" w:rsidP="001C29FC">
      <w:pPr>
        <w:pStyle w:val="20"/>
        <w:shd w:val="clear" w:color="auto" w:fill="auto"/>
        <w:spacing w:before="0" w:line="355" w:lineRule="exact"/>
        <w:ind w:firstLine="720"/>
      </w:pPr>
      <w:proofErr w:type="gramStart"/>
      <w:r>
        <w:rPr>
          <w:rStyle w:val="21"/>
        </w:rPr>
        <w:t xml:space="preserve">0,04 базовой величины </w:t>
      </w:r>
      <w:r>
        <w:rPr>
          <w:color w:val="000000"/>
          <w:lang w:eastAsia="ru-RU" w:bidi="ru-RU"/>
        </w:rPr>
        <w:t>(получатель:</w:t>
      </w:r>
      <w:proofErr w:type="gramEnd"/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 xml:space="preserve">УВД Витебского Облисполкома, УНП 300031412, ОКНО - 14424264, расчетный счет </w:t>
      </w:r>
      <w:r>
        <w:rPr>
          <w:color w:val="000000"/>
          <w:lang w:val="en-US" w:bidi="en-US"/>
        </w:rPr>
        <w:t>IBAN</w:t>
      </w:r>
      <w:r w:rsidRPr="0080356F">
        <w:rPr>
          <w:color w:val="000000"/>
          <w:lang w:bidi="en-US"/>
        </w:rPr>
        <w:t xml:space="preserve"> </w:t>
      </w:r>
      <w:r>
        <w:rPr>
          <w:color w:val="000000"/>
          <w:lang w:val="en-US" w:bidi="en-US"/>
        </w:rPr>
        <w:t>BY</w:t>
      </w:r>
      <w:r w:rsidRPr="0080356F">
        <w:rPr>
          <w:color w:val="000000"/>
          <w:lang w:bidi="en-US"/>
        </w:rPr>
        <w:t>41</w:t>
      </w:r>
      <w:r>
        <w:rPr>
          <w:color w:val="000000"/>
          <w:lang w:val="en-US" w:bidi="en-US"/>
        </w:rPr>
        <w:t>BLBB</w:t>
      </w:r>
      <w:r w:rsidRPr="0080356F">
        <w:rPr>
          <w:color w:val="000000"/>
          <w:lang w:bidi="en-US"/>
        </w:rPr>
        <w:t>3642030003</w:t>
      </w:r>
      <w:r>
        <w:rPr>
          <w:color w:val="000000"/>
          <w:lang w:eastAsia="ru-RU" w:bidi="ru-RU"/>
        </w:rPr>
        <w:t xml:space="preserve">1412001004 в дирекции ОАО </w:t>
      </w:r>
      <w:proofErr w:type="spellStart"/>
      <w:r>
        <w:rPr>
          <w:color w:val="000000"/>
          <w:lang w:eastAsia="ru-RU" w:bidi="ru-RU"/>
        </w:rPr>
        <w:t>БелинвестБанк</w:t>
      </w:r>
      <w:proofErr w:type="spellEnd"/>
      <w:r>
        <w:rPr>
          <w:color w:val="000000"/>
          <w:lang w:eastAsia="ru-RU" w:bidi="ru-RU"/>
        </w:rPr>
        <w:t xml:space="preserve"> по Витебской области, код </w:t>
      </w:r>
      <w:r>
        <w:rPr>
          <w:color w:val="000000"/>
          <w:lang w:val="en-US" w:bidi="en-US"/>
        </w:rPr>
        <w:t>BLBBBY</w:t>
      </w:r>
      <w:r w:rsidRPr="0080356F">
        <w:rPr>
          <w:color w:val="000000"/>
          <w:lang w:bidi="en-US"/>
        </w:rPr>
        <w:t>2</w:t>
      </w:r>
      <w:r>
        <w:rPr>
          <w:color w:val="000000"/>
          <w:lang w:val="en-US" w:bidi="en-US"/>
        </w:rPr>
        <w:t>X</w:t>
      </w:r>
      <w:r w:rsidRPr="0080356F">
        <w:rPr>
          <w:color w:val="000000"/>
          <w:lang w:bidi="en-US"/>
        </w:rPr>
        <w:t>).</w:t>
      </w:r>
      <w:proofErr w:type="gramEnd"/>
    </w:p>
    <w:p w:rsidR="00BE0819" w:rsidRDefault="00BE0819"/>
    <w:p w:rsidR="001C29FC" w:rsidRDefault="001C29FC" w:rsidP="001C29FC">
      <w:pPr>
        <w:pStyle w:val="20"/>
        <w:shd w:val="clear" w:color="auto" w:fill="auto"/>
        <w:spacing w:before="0" w:after="296" w:line="365" w:lineRule="exact"/>
        <w:ind w:firstLine="740"/>
      </w:pPr>
      <w:r>
        <w:rPr>
          <w:color w:val="000000"/>
          <w:lang w:eastAsia="ru-RU" w:bidi="ru-RU"/>
        </w:rPr>
        <w:lastRenderedPageBreak/>
        <w:t>Льготы по размеру платы, взимаемой при осуществлении административной процедуры, установлены пункт</w:t>
      </w:r>
      <w:r w:rsidR="00D309A4">
        <w:rPr>
          <w:color w:val="000000"/>
          <w:lang w:eastAsia="ru-RU" w:bidi="ru-RU"/>
        </w:rPr>
        <w:t>ом 12 статьи 285 и подпунктом 2.1</w:t>
      </w:r>
      <w:r>
        <w:rPr>
          <w:color w:val="000000"/>
          <w:lang w:eastAsia="ru-RU" w:bidi="ru-RU"/>
        </w:rPr>
        <w:t xml:space="preserve"> пункта 2 статьи 286 Налогового кодекса Республики Беларусь.</w:t>
      </w:r>
    </w:p>
    <w:p w:rsidR="001C29FC" w:rsidRDefault="001C29FC" w:rsidP="00A00E43">
      <w:pPr>
        <w:pStyle w:val="20"/>
        <w:shd w:val="clear" w:color="auto" w:fill="auto"/>
        <w:tabs>
          <w:tab w:val="left" w:pos="4320"/>
        </w:tabs>
        <w:spacing w:before="0"/>
        <w:ind w:firstLine="740"/>
      </w:pPr>
      <w:proofErr w:type="gramStart"/>
      <w:r>
        <w:rPr>
          <w:color w:val="000000"/>
          <w:lang w:eastAsia="ru-RU" w:bidi="ru-RU"/>
        </w:rPr>
        <w:t>Плата за услуги (получатель:</w:t>
      </w:r>
      <w:proofErr w:type="gramEnd"/>
      <w:r>
        <w:rPr>
          <w:color w:val="000000"/>
          <w:lang w:eastAsia="ru-RU" w:bidi="ru-RU"/>
        </w:rPr>
        <w:t xml:space="preserve"> УВД Витебского Облисполкома, УНП 300031412, </w:t>
      </w:r>
      <w:r w:rsidR="00D309A4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ОКПО </w:t>
      </w:r>
      <w:r w:rsidR="00A00E43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-</w:t>
      </w:r>
      <w:r w:rsidR="00A00E43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14424264, расчетный счет </w:t>
      </w:r>
      <w:r>
        <w:rPr>
          <w:color w:val="000000"/>
          <w:lang w:val="en-US" w:bidi="en-US"/>
        </w:rPr>
        <w:t>IBAN</w:t>
      </w:r>
    </w:p>
    <w:p w:rsidR="001C29FC" w:rsidRDefault="001C29FC" w:rsidP="00A00E43">
      <w:pPr>
        <w:pStyle w:val="20"/>
        <w:shd w:val="clear" w:color="auto" w:fill="auto"/>
        <w:spacing w:before="0"/>
        <w:ind w:firstLine="0"/>
      </w:pPr>
      <w:r>
        <w:rPr>
          <w:color w:val="000000"/>
          <w:lang w:val="en-US" w:bidi="en-US"/>
        </w:rPr>
        <w:t>BY</w:t>
      </w:r>
      <w:r w:rsidRPr="00A679E0">
        <w:rPr>
          <w:color w:val="000000"/>
          <w:lang w:bidi="en-US"/>
        </w:rPr>
        <w:t>81</w:t>
      </w:r>
      <w:r>
        <w:rPr>
          <w:color w:val="000000"/>
          <w:lang w:val="en-US" w:bidi="en-US"/>
        </w:rPr>
        <w:t>BLBB</w:t>
      </w:r>
      <w:r w:rsidRPr="00A679E0">
        <w:rPr>
          <w:color w:val="000000"/>
          <w:lang w:bidi="en-US"/>
        </w:rPr>
        <w:t>3632030003</w:t>
      </w:r>
      <w:r>
        <w:rPr>
          <w:color w:val="000000"/>
          <w:lang w:eastAsia="ru-RU" w:bidi="ru-RU"/>
        </w:rPr>
        <w:t xml:space="preserve">1412001001 в дирекции ОАО </w:t>
      </w:r>
      <w:proofErr w:type="spellStart"/>
      <w:r>
        <w:rPr>
          <w:color w:val="000000"/>
          <w:lang w:eastAsia="ru-RU" w:bidi="ru-RU"/>
        </w:rPr>
        <w:t>БелинвестБанк</w:t>
      </w:r>
      <w:proofErr w:type="spellEnd"/>
      <w:r>
        <w:rPr>
          <w:color w:val="000000"/>
          <w:lang w:eastAsia="ru-RU" w:bidi="ru-RU"/>
        </w:rPr>
        <w:t xml:space="preserve"> по Витебской области, код </w:t>
      </w:r>
      <w:r>
        <w:rPr>
          <w:color w:val="000000"/>
          <w:lang w:val="en-US" w:bidi="en-US"/>
        </w:rPr>
        <w:t>BLBBBY</w:t>
      </w:r>
      <w:r w:rsidRPr="00A679E0">
        <w:rPr>
          <w:color w:val="000000"/>
          <w:lang w:bidi="en-US"/>
        </w:rPr>
        <w:t>2</w:t>
      </w:r>
      <w:r>
        <w:rPr>
          <w:color w:val="000000"/>
          <w:lang w:val="en-US" w:bidi="en-US"/>
        </w:rPr>
        <w:t>X</w:t>
      </w:r>
      <w:r w:rsidRPr="00A679E0">
        <w:rPr>
          <w:color w:val="000000"/>
          <w:lang w:bidi="en-US"/>
        </w:rPr>
        <w:t>)</w:t>
      </w:r>
    </w:p>
    <w:p w:rsidR="001C29FC" w:rsidRDefault="001C29FC" w:rsidP="001C29FC">
      <w:pPr>
        <w:pStyle w:val="20"/>
        <w:shd w:val="clear" w:color="auto" w:fill="auto"/>
        <w:spacing w:before="0"/>
        <w:ind w:firstLine="740"/>
      </w:pPr>
      <w:r>
        <w:rPr>
          <w:rStyle w:val="21"/>
        </w:rPr>
        <w:t xml:space="preserve">10 базовых величин </w:t>
      </w:r>
      <w:r>
        <w:rPr>
          <w:color w:val="000000"/>
          <w:lang w:eastAsia="ru-RU" w:bidi="ru-RU"/>
        </w:rPr>
        <w:t>- подбор регистрационных знаков с желаемой комбинацией цифр и букв (</w:t>
      </w:r>
      <w:proofErr w:type="gramStart"/>
      <w:r>
        <w:rPr>
          <w:color w:val="000000"/>
          <w:lang w:eastAsia="ru-RU" w:bidi="ru-RU"/>
        </w:rPr>
        <w:t>из</w:t>
      </w:r>
      <w:proofErr w:type="gramEnd"/>
      <w:r>
        <w:rPr>
          <w:color w:val="000000"/>
          <w:lang w:eastAsia="ru-RU" w:bidi="ru-RU"/>
        </w:rPr>
        <w:t xml:space="preserve"> имеющихся в наличии)</w:t>
      </w:r>
    </w:p>
    <w:p w:rsidR="001C29FC" w:rsidRDefault="001C29FC" w:rsidP="001C29FC">
      <w:pPr>
        <w:pStyle w:val="20"/>
        <w:shd w:val="clear" w:color="auto" w:fill="auto"/>
        <w:spacing w:before="0"/>
        <w:ind w:firstLine="740"/>
      </w:pPr>
      <w:r>
        <w:rPr>
          <w:rStyle w:val="21"/>
        </w:rPr>
        <w:t xml:space="preserve">60 базовых величин </w:t>
      </w:r>
      <w:r>
        <w:rPr>
          <w:color w:val="000000"/>
          <w:lang w:eastAsia="ru-RU" w:bidi="ru-RU"/>
        </w:rPr>
        <w:t>- изготовление в индивидуальном порядке регистрационных знаков с желаемой комбинацией цифр и букв</w:t>
      </w:r>
    </w:p>
    <w:p w:rsidR="001C29FC" w:rsidRDefault="001C29FC" w:rsidP="001C29FC">
      <w:pPr>
        <w:pStyle w:val="20"/>
        <w:shd w:val="clear" w:color="auto" w:fill="auto"/>
        <w:spacing w:before="0" w:after="340"/>
        <w:ind w:firstLine="740"/>
      </w:pPr>
      <w:r>
        <w:rPr>
          <w:rStyle w:val="21"/>
        </w:rPr>
        <w:t xml:space="preserve">0,08 базовой величины </w:t>
      </w:r>
      <w:r>
        <w:rPr>
          <w:color w:val="000000"/>
          <w:lang w:eastAsia="ru-RU" w:bidi="ru-RU"/>
        </w:rPr>
        <w:t xml:space="preserve">- оформление заявления (для осуществления административных процедур, связанных с регистрацией транспортного средства или внесение </w:t>
      </w:r>
      <w:bookmarkStart w:id="2" w:name="_GoBack"/>
      <w:bookmarkEnd w:id="2"/>
      <w:r>
        <w:rPr>
          <w:color w:val="000000"/>
          <w:lang w:eastAsia="ru-RU" w:bidi="ru-RU"/>
        </w:rPr>
        <w:t xml:space="preserve">изменений в </w:t>
      </w:r>
      <w:proofErr w:type="spellStart"/>
      <w:r>
        <w:rPr>
          <w:color w:val="000000"/>
          <w:lang w:eastAsia="ru-RU" w:bidi="ru-RU"/>
        </w:rPr>
        <w:t>учетно</w:t>
      </w:r>
      <w:r>
        <w:rPr>
          <w:color w:val="000000"/>
          <w:lang w:eastAsia="ru-RU" w:bidi="ru-RU"/>
        </w:rPr>
        <w:softHyphen/>
        <w:t>регистрационные</w:t>
      </w:r>
      <w:proofErr w:type="spellEnd"/>
      <w:r>
        <w:rPr>
          <w:color w:val="000000"/>
          <w:lang w:eastAsia="ru-RU" w:bidi="ru-RU"/>
        </w:rPr>
        <w:t xml:space="preserve"> документы на него).</w:t>
      </w:r>
    </w:p>
    <w:p w:rsidR="001C29FC" w:rsidRDefault="001C29FC" w:rsidP="001C29FC">
      <w:pPr>
        <w:pStyle w:val="10"/>
        <w:keepNext/>
        <w:keepLines/>
        <w:shd w:val="clear" w:color="auto" w:fill="auto"/>
        <w:spacing w:line="320" w:lineRule="exact"/>
        <w:jc w:val="both"/>
      </w:pPr>
      <w:bookmarkStart w:id="3" w:name="bookmark2"/>
      <w:r>
        <w:rPr>
          <w:color w:val="000000"/>
          <w:lang w:eastAsia="ru-RU" w:bidi="ru-RU"/>
        </w:rPr>
        <w:t xml:space="preserve">Срок осуществления административной процедуры: </w:t>
      </w:r>
      <w:r w:rsidRPr="00A00E43">
        <w:rPr>
          <w:rStyle w:val="11"/>
          <w:bCs/>
        </w:rPr>
        <w:t>7 рабочих дней</w:t>
      </w:r>
      <w:bookmarkEnd w:id="3"/>
    </w:p>
    <w:p w:rsidR="001C29FC" w:rsidRDefault="001C29FC"/>
    <w:sectPr w:rsidR="001C29FC">
      <w:pgSz w:w="11900" w:h="16840"/>
      <w:pgMar w:top="664" w:right="355" w:bottom="664" w:left="127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248BB"/>
    <w:multiLevelType w:val="multilevel"/>
    <w:tmpl w:val="E4845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206"/>
    <w:rsid w:val="001C29FC"/>
    <w:rsid w:val="002F6206"/>
    <w:rsid w:val="00A00E43"/>
    <w:rsid w:val="00BE0819"/>
    <w:rsid w:val="00D3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1C29F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C29F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C29FC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C29FC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C29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C29FC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1C29FC"/>
    <w:pPr>
      <w:widowControl w:val="0"/>
      <w:shd w:val="clear" w:color="auto" w:fill="FFFFFF"/>
      <w:spacing w:after="300" w:line="27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1C29FC"/>
    <w:pPr>
      <w:widowControl w:val="0"/>
      <w:shd w:val="clear" w:color="auto" w:fill="FFFFFF"/>
      <w:spacing w:before="300" w:after="300" w:line="278" w:lineRule="exact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20">
    <w:name w:val="Основной текст (2)"/>
    <w:basedOn w:val="a"/>
    <w:link w:val="2"/>
    <w:rsid w:val="001C29FC"/>
    <w:pPr>
      <w:widowControl w:val="0"/>
      <w:shd w:val="clear" w:color="auto" w:fill="FFFFFF"/>
      <w:spacing w:before="300" w:after="0" w:line="370" w:lineRule="exact"/>
      <w:ind w:hanging="480"/>
      <w:jc w:val="both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11">
    <w:name w:val="Заголовок №1 + Не полужирный"/>
    <w:basedOn w:val="1"/>
    <w:rsid w:val="001C29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1C29F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C29F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C29FC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C29FC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C29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C29FC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1C29FC"/>
    <w:pPr>
      <w:widowControl w:val="0"/>
      <w:shd w:val="clear" w:color="auto" w:fill="FFFFFF"/>
      <w:spacing w:after="300" w:line="27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1C29FC"/>
    <w:pPr>
      <w:widowControl w:val="0"/>
      <w:shd w:val="clear" w:color="auto" w:fill="FFFFFF"/>
      <w:spacing w:before="300" w:after="300" w:line="278" w:lineRule="exact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20">
    <w:name w:val="Основной текст (2)"/>
    <w:basedOn w:val="a"/>
    <w:link w:val="2"/>
    <w:rsid w:val="001C29FC"/>
    <w:pPr>
      <w:widowControl w:val="0"/>
      <w:shd w:val="clear" w:color="auto" w:fill="FFFFFF"/>
      <w:spacing w:before="300" w:after="0" w:line="370" w:lineRule="exact"/>
      <w:ind w:hanging="480"/>
      <w:jc w:val="both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11">
    <w:name w:val="Заголовок №1 + Не полужирный"/>
    <w:basedOn w:val="1"/>
    <w:rsid w:val="001C29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2024-10-25T09:13:00Z</dcterms:created>
  <dcterms:modified xsi:type="dcterms:W3CDTF">2024-10-25T09:27:00Z</dcterms:modified>
</cp:coreProperties>
</file>